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D4E56" w14:textId="77777777" w:rsidR="001B57CF" w:rsidRDefault="00000000">
      <w:pPr>
        <w:pStyle w:val="RCTitle"/>
      </w:pPr>
      <w:r>
        <w:t>Ready Capital — SBA 7(a) Referral Memo Template</w:t>
      </w:r>
    </w:p>
    <w:p w14:paraId="43F205CE" w14:textId="104D0692" w:rsidR="001B57CF" w:rsidRDefault="00000000">
      <w:pPr>
        <w:pStyle w:val="RCBody"/>
      </w:pPr>
      <w:r>
        <w:t>Referral Source: Company/Contact   |   Prepared for: Ready Capital   |   Date: MM/DD/YYYY</w:t>
      </w:r>
    </w:p>
    <w:p w14:paraId="36D58076" w14:textId="77777777" w:rsidR="001B57CF" w:rsidRDefault="00000000">
      <w:pPr>
        <w:pStyle w:val="RCHeading"/>
      </w:pPr>
      <w:r>
        <w:t>1) Loan Purpose &amp; Structure (one line)</w:t>
      </w:r>
    </w:p>
    <w:p w14:paraId="37ADF36D" w14:textId="15BEFCCE" w:rsidR="001B57CF" w:rsidRDefault="00000000">
      <w:pPr>
        <w:pStyle w:val="RCBody"/>
      </w:pPr>
      <w:r>
        <w:t>Example: Business acquisition</w:t>
      </w:r>
      <w:r w:rsidR="00230346">
        <w:t xml:space="preserve"> of ABC Co</w:t>
      </w:r>
      <w:r>
        <w:t xml:space="preserve">; SBA 7(a) 10-year term; WSJP + </w:t>
      </w:r>
      <w:r w:rsidR="004C06B0">
        <w:t>2.75</w:t>
      </w:r>
      <w:r>
        <w:t>%; standard SBA prepayment terms</w:t>
      </w:r>
      <w:r w:rsidR="00721FF9">
        <w:t>; $150K seller note on full standby</w:t>
      </w:r>
    </w:p>
    <w:p w14:paraId="27607E28" w14:textId="5B2C4E94" w:rsidR="001B57CF" w:rsidRDefault="00000000">
      <w:pPr>
        <w:pStyle w:val="RCHeading"/>
      </w:pPr>
      <w:r>
        <w:t xml:space="preserve">2) Deal Snapshot — Sources &amp; Uses </w:t>
      </w:r>
    </w:p>
    <w:tbl>
      <w:tblPr>
        <w:tblW w:w="9980" w:type="dxa"/>
        <w:tblInd w:w="113" w:type="dxa"/>
        <w:tblLook w:val="04A0" w:firstRow="1" w:lastRow="0" w:firstColumn="1" w:lastColumn="0" w:noHBand="0" w:noVBand="1"/>
      </w:tblPr>
      <w:tblGrid>
        <w:gridCol w:w="4840"/>
        <w:gridCol w:w="1340"/>
        <w:gridCol w:w="1240"/>
        <w:gridCol w:w="1240"/>
        <w:gridCol w:w="1320"/>
      </w:tblGrid>
      <w:tr w:rsidR="0069722A" w:rsidRPr="0069722A" w14:paraId="59C4C86A" w14:textId="77777777" w:rsidTr="0069722A">
        <w:trPr>
          <w:trHeight w:val="45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7ED6BF2" w14:textId="77777777" w:rsidR="0069722A" w:rsidRPr="0069722A" w:rsidRDefault="0069722A" w:rsidP="00697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Use of Proceeds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52EE5E" w14:textId="77777777" w:rsidR="0069722A" w:rsidRPr="0069722A" w:rsidRDefault="0069722A" w:rsidP="006972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Lender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8F629E" w14:textId="77777777" w:rsidR="0069722A" w:rsidRPr="0069722A" w:rsidRDefault="0069722A" w:rsidP="006972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Borrower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C71267" w14:textId="77777777" w:rsidR="0069722A" w:rsidRPr="0069722A" w:rsidRDefault="0069722A" w:rsidP="006972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Seller Note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519CC70" w14:textId="77777777" w:rsidR="0069722A" w:rsidRPr="0069722A" w:rsidRDefault="0069722A" w:rsidP="006972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Total for Use </w:t>
            </w:r>
            <w:r w:rsidRPr="006972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Category</w:t>
            </w:r>
          </w:p>
        </w:tc>
      </w:tr>
      <w:tr w:rsidR="0069722A" w:rsidRPr="0069722A" w14:paraId="54F9B805" w14:textId="77777777" w:rsidTr="0069722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81A4" w14:textId="77777777" w:rsidR="0069722A" w:rsidRPr="0069722A" w:rsidRDefault="0069722A" w:rsidP="00697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Business Acquisition - Stock Purchase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6970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$1,750,000.00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C713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$250,000.00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187E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$150,000.00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6586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$2,150,000.00</w:t>
            </w:r>
          </w:p>
        </w:tc>
      </w:tr>
      <w:tr w:rsidR="0069722A" w:rsidRPr="0069722A" w14:paraId="6E36A48D" w14:textId="77777777" w:rsidTr="0069722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78DA" w14:textId="77777777" w:rsidR="0069722A" w:rsidRPr="0069722A" w:rsidRDefault="0069722A" w:rsidP="00697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Inventory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FF49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$18,750.00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38749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C75A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7448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$18,750.00</w:t>
            </w:r>
          </w:p>
        </w:tc>
      </w:tr>
      <w:tr w:rsidR="0069722A" w:rsidRPr="0069722A" w14:paraId="2A736E55" w14:textId="77777777" w:rsidTr="0069722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B07B" w14:textId="77777777" w:rsidR="0069722A" w:rsidRPr="0069722A" w:rsidRDefault="0069722A" w:rsidP="00697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Working Capital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30E1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$150,000.00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E0B8A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AB3D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F119D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$150,000.00</w:t>
            </w:r>
          </w:p>
        </w:tc>
      </w:tr>
      <w:tr w:rsidR="0069722A" w:rsidRPr="0069722A" w14:paraId="00A7A1D7" w14:textId="77777777" w:rsidTr="0069722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727F" w14:textId="77777777" w:rsidR="0069722A" w:rsidRPr="0069722A" w:rsidRDefault="0069722A" w:rsidP="00697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SBA Guarantee Fee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12DC7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$53,750.00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1B9C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143B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C5EB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$53,750.00</w:t>
            </w:r>
          </w:p>
        </w:tc>
      </w:tr>
      <w:tr w:rsidR="0069722A" w:rsidRPr="0069722A" w14:paraId="4F42CDB7" w14:textId="77777777" w:rsidTr="0069722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63F0" w14:textId="77777777" w:rsidR="0069722A" w:rsidRPr="0069722A" w:rsidRDefault="0069722A" w:rsidP="00697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SBA Packaging Fee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B5D3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$2,500.00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2111A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0E26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6C3D1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$2,500.00</w:t>
            </w:r>
          </w:p>
        </w:tc>
      </w:tr>
      <w:tr w:rsidR="0069722A" w:rsidRPr="0069722A" w14:paraId="160E2009" w14:textId="77777777" w:rsidTr="0069722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C670" w14:textId="77777777" w:rsidR="0069722A" w:rsidRPr="0069722A" w:rsidRDefault="0069722A" w:rsidP="00697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Closing Costs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922C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$25,000.00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399DF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2CB78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46AB2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$25,000.00</w:t>
            </w:r>
          </w:p>
        </w:tc>
      </w:tr>
      <w:tr w:rsidR="0069722A" w:rsidRPr="0069722A" w14:paraId="68935D57" w14:textId="77777777" w:rsidTr="0069722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A5ED" w14:textId="77777777" w:rsidR="0069722A" w:rsidRPr="0069722A" w:rsidRDefault="0069722A" w:rsidP="00697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58D4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$2,000,000.00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8DCA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$250,000.00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50E1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$150,000.00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A10D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$2,400,000.00</w:t>
            </w:r>
          </w:p>
        </w:tc>
      </w:tr>
      <w:tr w:rsidR="0069722A" w:rsidRPr="0069722A" w14:paraId="422F4366" w14:textId="77777777" w:rsidTr="0069722A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C8EA" w14:textId="77777777" w:rsidR="0069722A" w:rsidRPr="0069722A" w:rsidRDefault="0069722A" w:rsidP="00697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B1F2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83.3%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F4AFC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10.4%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769F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6.3%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79C4" w14:textId="77777777" w:rsidR="0069722A" w:rsidRPr="0069722A" w:rsidRDefault="0069722A" w:rsidP="006972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972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100.0%</w:t>
            </w:r>
          </w:p>
        </w:tc>
      </w:tr>
    </w:tbl>
    <w:p w14:paraId="2B3D9157" w14:textId="631B2394" w:rsidR="0069722A" w:rsidRPr="0069722A" w:rsidRDefault="0069722A">
      <w:pPr>
        <w:pStyle w:val="RCHeading"/>
        <w:rPr>
          <w:b w:val="0"/>
          <w:color w:val="374151"/>
          <w:sz w:val="22"/>
        </w:rPr>
      </w:pPr>
      <w:r>
        <w:rPr>
          <w:b w:val="0"/>
          <w:color w:val="374151"/>
          <w:sz w:val="22"/>
        </w:rPr>
        <w:t>*</w:t>
      </w:r>
      <w:r w:rsidRPr="0069722A">
        <w:rPr>
          <w:b w:val="0"/>
          <w:color w:val="374151"/>
          <w:sz w:val="22"/>
        </w:rPr>
        <w:t xml:space="preserve">Provide </w:t>
      </w:r>
      <w:r>
        <w:rPr>
          <w:b w:val="0"/>
          <w:color w:val="374151"/>
          <w:sz w:val="22"/>
        </w:rPr>
        <w:t>details on proposed seller note, injection source, etc.</w:t>
      </w:r>
    </w:p>
    <w:p w14:paraId="2DB0B2C8" w14:textId="50423589" w:rsidR="001B57CF" w:rsidRDefault="00000000" w:rsidP="006760A5">
      <w:pPr>
        <w:pStyle w:val="RCHeading"/>
      </w:pPr>
      <w:r>
        <w:t>3) Borrowers/Guarantors (grid)</w:t>
      </w:r>
    </w:p>
    <w:tbl>
      <w:tblPr>
        <w:tblW w:w="10300" w:type="dxa"/>
        <w:tblLook w:val="04A0" w:firstRow="1" w:lastRow="0" w:firstColumn="1" w:lastColumn="0" w:noHBand="0" w:noVBand="1"/>
      </w:tblPr>
      <w:tblGrid>
        <w:gridCol w:w="2440"/>
        <w:gridCol w:w="1800"/>
        <w:gridCol w:w="2440"/>
        <w:gridCol w:w="2440"/>
        <w:gridCol w:w="1180"/>
      </w:tblGrid>
      <w:tr w:rsidR="00515E19" w:rsidRPr="00515E19" w14:paraId="18077D0F" w14:textId="77777777" w:rsidTr="00515E19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BD6A635" w14:textId="77777777" w:rsidR="00515E19" w:rsidRPr="00515E19" w:rsidRDefault="00515E19" w:rsidP="0051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15E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Name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B329F3" w14:textId="7E83AAC5" w:rsidR="00515E19" w:rsidRPr="00515E19" w:rsidRDefault="00515E19" w:rsidP="0051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15E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Ownership</w:t>
            </w:r>
            <w:r w:rsidR="00C7422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%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85D424A" w14:textId="77777777" w:rsidR="00515E19" w:rsidRPr="00515E19" w:rsidRDefault="00515E19" w:rsidP="0051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15E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Role/Experience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CC50A1E" w14:textId="77777777" w:rsidR="00515E19" w:rsidRPr="00515E19" w:rsidRDefault="00515E19" w:rsidP="0051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15E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Credit Summary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21F6D8" w14:textId="77777777" w:rsidR="00515E19" w:rsidRPr="00515E19" w:rsidRDefault="00515E19" w:rsidP="0051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15E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Citizenship</w:t>
            </w:r>
          </w:p>
        </w:tc>
      </w:tr>
      <w:tr w:rsidR="00515E19" w:rsidRPr="00515E19" w14:paraId="3370B1BA" w14:textId="77777777" w:rsidTr="00605CF8">
        <w:trPr>
          <w:trHeight w:val="719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71F3" w14:textId="77777777" w:rsidR="00515E19" w:rsidRPr="00515E19" w:rsidRDefault="00515E19" w:rsidP="0051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15E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Joe Smith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7EBF" w14:textId="77777777" w:rsidR="00515E19" w:rsidRPr="00515E19" w:rsidRDefault="00515E19" w:rsidP="00515E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5E19">
              <w:rPr>
                <w:rFonts w:ascii="Arial" w:eastAsia="Times New Roman" w:hAnsi="Arial" w:cs="Arial"/>
                <w:sz w:val="16"/>
                <w:szCs w:val="16"/>
              </w:rPr>
              <w:t>60%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4ECF" w14:textId="77777777" w:rsidR="00515E19" w:rsidRPr="00515E19" w:rsidRDefault="00515E19" w:rsidP="00515E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5E19">
              <w:rPr>
                <w:rFonts w:ascii="Arial" w:eastAsia="Times New Roman" w:hAnsi="Arial" w:cs="Arial"/>
                <w:sz w:val="16"/>
                <w:szCs w:val="16"/>
              </w:rPr>
              <w:t>5 yrs HVAC Mgt; ran $150k+ projects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4AD7" w14:textId="374DE3E3" w:rsidR="00515E19" w:rsidRPr="00515E19" w:rsidRDefault="00515E19" w:rsidP="00515E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5E19">
              <w:rPr>
                <w:rFonts w:ascii="Arial" w:eastAsia="Times New Roman" w:hAnsi="Arial" w:cs="Arial"/>
                <w:sz w:val="16"/>
                <w:szCs w:val="16"/>
              </w:rPr>
              <w:t>Mid-700s; no derogatory; low DTI</w:t>
            </w:r>
            <w:r w:rsidR="00E54F47">
              <w:rPr>
                <w:rFonts w:ascii="Arial" w:eastAsia="Times New Roman" w:hAnsi="Arial" w:cs="Arial"/>
                <w:sz w:val="16"/>
                <w:szCs w:val="16"/>
              </w:rPr>
              <w:t xml:space="preserve">, pre-close </w:t>
            </w:r>
            <w:r w:rsidR="00076308">
              <w:rPr>
                <w:rFonts w:ascii="Arial" w:eastAsia="Times New Roman" w:hAnsi="Arial" w:cs="Arial"/>
                <w:sz w:val="16"/>
                <w:szCs w:val="16"/>
              </w:rPr>
              <w:t>liquidity of $750M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0CD3" w14:textId="77777777" w:rsidR="00515E19" w:rsidRPr="00515E19" w:rsidRDefault="00515E19" w:rsidP="00515E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5E19">
              <w:rPr>
                <w:rFonts w:ascii="Arial" w:eastAsia="Times New Roman" w:hAnsi="Arial" w:cs="Arial"/>
                <w:sz w:val="16"/>
                <w:szCs w:val="16"/>
              </w:rPr>
              <w:t>US Citizen</w:t>
            </w:r>
          </w:p>
        </w:tc>
      </w:tr>
      <w:tr w:rsidR="00515E19" w:rsidRPr="00515E19" w14:paraId="1657E0E3" w14:textId="77777777" w:rsidTr="00605CF8">
        <w:trPr>
          <w:trHeight w:val="809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F375" w14:textId="77777777" w:rsidR="00515E19" w:rsidRPr="00515E19" w:rsidRDefault="00515E19" w:rsidP="0051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15E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John Smith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7C8A" w14:textId="77777777" w:rsidR="00515E19" w:rsidRPr="00515E19" w:rsidRDefault="00515E19" w:rsidP="00515E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5E19">
              <w:rPr>
                <w:rFonts w:ascii="Arial" w:eastAsia="Times New Roman" w:hAnsi="Arial" w:cs="Arial"/>
                <w:sz w:val="16"/>
                <w:szCs w:val="16"/>
              </w:rPr>
              <w:t>40%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73FB" w14:textId="77777777" w:rsidR="00515E19" w:rsidRPr="00515E19" w:rsidRDefault="00515E19" w:rsidP="00515E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5E19">
              <w:rPr>
                <w:rFonts w:ascii="Arial" w:eastAsia="Times New Roman" w:hAnsi="Arial" w:cs="Arial"/>
                <w:sz w:val="16"/>
                <w:szCs w:val="16"/>
              </w:rPr>
              <w:t xml:space="preserve">10 </w:t>
            </w:r>
            <w:proofErr w:type="gramStart"/>
            <w:r w:rsidRPr="00515E19">
              <w:rPr>
                <w:rFonts w:ascii="Arial" w:eastAsia="Times New Roman" w:hAnsi="Arial" w:cs="Arial"/>
                <w:sz w:val="16"/>
                <w:szCs w:val="16"/>
              </w:rPr>
              <w:t>yrs</w:t>
            </w:r>
            <w:proofErr w:type="gramEnd"/>
            <w:r w:rsidRPr="00515E19">
              <w:rPr>
                <w:rFonts w:ascii="Arial" w:eastAsia="Times New Roman" w:hAnsi="Arial" w:cs="Arial"/>
                <w:sz w:val="16"/>
                <w:szCs w:val="16"/>
              </w:rPr>
              <w:t xml:space="preserve"> senior leadership in </w:t>
            </w:r>
            <w:proofErr w:type="spellStart"/>
            <w:r w:rsidRPr="00515E19">
              <w:rPr>
                <w:rFonts w:ascii="Arial" w:eastAsia="Times New Roman" w:hAnsi="Arial" w:cs="Arial"/>
                <w:sz w:val="16"/>
                <w:szCs w:val="16"/>
              </w:rPr>
              <w:t>mfg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205A" w14:textId="492A3C5A" w:rsidR="00515E19" w:rsidRPr="00515E19" w:rsidRDefault="00515E19" w:rsidP="00515E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5E19">
              <w:rPr>
                <w:rFonts w:ascii="Arial" w:eastAsia="Times New Roman" w:hAnsi="Arial" w:cs="Arial"/>
                <w:sz w:val="16"/>
                <w:szCs w:val="16"/>
              </w:rPr>
              <w:t>High-700s; strong liquidity</w:t>
            </w:r>
            <w:r w:rsidR="00076308">
              <w:rPr>
                <w:rFonts w:ascii="Arial" w:eastAsia="Times New Roman" w:hAnsi="Arial" w:cs="Arial"/>
                <w:sz w:val="16"/>
                <w:szCs w:val="16"/>
              </w:rPr>
              <w:t xml:space="preserve"> of $500k.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F111" w14:textId="77777777" w:rsidR="00515E19" w:rsidRPr="00515E19" w:rsidRDefault="00515E19" w:rsidP="00515E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5E19">
              <w:rPr>
                <w:rFonts w:ascii="Arial" w:eastAsia="Times New Roman" w:hAnsi="Arial" w:cs="Arial"/>
                <w:sz w:val="16"/>
                <w:szCs w:val="16"/>
              </w:rPr>
              <w:t>US Citizen</w:t>
            </w:r>
          </w:p>
        </w:tc>
      </w:tr>
      <w:tr w:rsidR="00515E19" w:rsidRPr="00515E19" w14:paraId="43E0320A" w14:textId="77777777" w:rsidTr="00605CF8">
        <w:trPr>
          <w:trHeight w:val="611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116C" w14:textId="77777777" w:rsidR="00515E19" w:rsidRPr="00515E19" w:rsidRDefault="00515E19" w:rsidP="0051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15E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3579" w14:textId="77777777" w:rsidR="00515E19" w:rsidRPr="00515E19" w:rsidRDefault="00515E19" w:rsidP="00515E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5E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499C" w14:textId="77777777" w:rsidR="00515E19" w:rsidRPr="00515E19" w:rsidRDefault="00515E19" w:rsidP="00515E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5E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B9D1" w14:textId="77777777" w:rsidR="00515E19" w:rsidRPr="00515E19" w:rsidRDefault="00515E19" w:rsidP="00515E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5E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6017" w14:textId="77777777" w:rsidR="00515E19" w:rsidRPr="00515E19" w:rsidRDefault="00515E19" w:rsidP="00515E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5E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15E19" w:rsidRPr="00515E19" w14:paraId="3EEC852D" w14:textId="77777777" w:rsidTr="00605CF8">
        <w:trPr>
          <w:trHeight w:val="719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81C1" w14:textId="77777777" w:rsidR="00515E19" w:rsidRPr="00515E19" w:rsidRDefault="00515E19" w:rsidP="0051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15E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6D9B" w14:textId="77777777" w:rsidR="00515E19" w:rsidRPr="00515E19" w:rsidRDefault="00515E19" w:rsidP="00515E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5E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9865" w14:textId="77777777" w:rsidR="00515E19" w:rsidRPr="00515E19" w:rsidRDefault="00515E19" w:rsidP="00515E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5E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204E" w14:textId="77777777" w:rsidR="00515E19" w:rsidRPr="00515E19" w:rsidRDefault="00515E19" w:rsidP="00515E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5E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FA00" w14:textId="77777777" w:rsidR="00515E19" w:rsidRPr="00515E19" w:rsidRDefault="00515E19" w:rsidP="00515E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15E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14:paraId="5CAFB65B" w14:textId="77777777" w:rsidR="006760A5" w:rsidRDefault="006760A5" w:rsidP="006760A5">
      <w:pPr>
        <w:pStyle w:val="RCHeading"/>
      </w:pPr>
    </w:p>
    <w:p w14:paraId="3D9D0B46" w14:textId="77777777" w:rsidR="00E96781" w:rsidRDefault="00E96781" w:rsidP="006760A5">
      <w:pPr>
        <w:pStyle w:val="RCHeading"/>
      </w:pPr>
    </w:p>
    <w:p w14:paraId="2FB78B1E" w14:textId="77777777" w:rsidR="006760A5" w:rsidRDefault="006760A5" w:rsidP="006760A5">
      <w:pPr>
        <w:pStyle w:val="RCHeading"/>
      </w:pPr>
    </w:p>
    <w:p w14:paraId="59D69AC8" w14:textId="77777777" w:rsidR="00605CF8" w:rsidRDefault="00605CF8" w:rsidP="006760A5">
      <w:pPr>
        <w:pStyle w:val="RCHeading"/>
      </w:pPr>
    </w:p>
    <w:p w14:paraId="340B0DCF" w14:textId="77777777" w:rsidR="00605CF8" w:rsidRDefault="00605CF8" w:rsidP="006760A5">
      <w:pPr>
        <w:pStyle w:val="RCHeading"/>
      </w:pPr>
    </w:p>
    <w:p w14:paraId="65E80CC9" w14:textId="32CFD5BF" w:rsidR="001B57CF" w:rsidRDefault="00000000">
      <w:pPr>
        <w:pStyle w:val="RCHeading"/>
      </w:pPr>
      <w:r>
        <w:lastRenderedPageBreak/>
        <w:t xml:space="preserve">4) Business Snapshot </w:t>
      </w:r>
    </w:p>
    <w:p w14:paraId="123F6280" w14:textId="515F04AA" w:rsidR="001B57CF" w:rsidRDefault="00000000" w:rsidP="00436E00">
      <w:pPr>
        <w:pStyle w:val="RCBody"/>
        <w:numPr>
          <w:ilvl w:val="0"/>
          <w:numId w:val="11"/>
        </w:numPr>
      </w:pPr>
      <w:r>
        <w:t>What is being acquired (assets/equity</w:t>
      </w:r>
      <w:proofErr w:type="gramStart"/>
      <w:r>
        <w:t>);</w:t>
      </w:r>
      <w:proofErr w:type="gramEnd"/>
      <w:r>
        <w:t xml:space="preserve"> franchise transfer?</w:t>
      </w:r>
    </w:p>
    <w:p w14:paraId="24B2760F" w14:textId="395D2A6F" w:rsidR="001B57CF" w:rsidRDefault="00000000" w:rsidP="00436E00">
      <w:pPr>
        <w:pStyle w:val="RCBody"/>
        <w:numPr>
          <w:ilvl w:val="0"/>
          <w:numId w:val="11"/>
        </w:numPr>
      </w:pPr>
      <w:r>
        <w:t xml:space="preserve">Operating model (service vs. install vs. retail); recurring revenue; typical ticket/job size; </w:t>
      </w:r>
      <w:r w:rsidR="00515E19">
        <w:t xml:space="preserve">customer concentrations, </w:t>
      </w:r>
      <w:r>
        <w:t>billing terms (e.g., progress billing net-30).</w:t>
      </w:r>
    </w:p>
    <w:p w14:paraId="6D67E1B5" w14:textId="7E111AA6" w:rsidR="001B57CF" w:rsidRDefault="00000000" w:rsidP="00436E00">
      <w:pPr>
        <w:pStyle w:val="RCBody"/>
        <w:numPr>
          <w:ilvl w:val="0"/>
          <w:numId w:val="11"/>
        </w:numPr>
      </w:pPr>
      <w:r>
        <w:t>Team continuity and transition plan (e.g., seller consults 6–12 months).</w:t>
      </w:r>
    </w:p>
    <w:p w14:paraId="3AEE62FB" w14:textId="1968CF7A" w:rsidR="00C64963" w:rsidRDefault="00000000" w:rsidP="00436E00">
      <w:pPr>
        <w:pStyle w:val="RCBody"/>
        <w:numPr>
          <w:ilvl w:val="0"/>
          <w:numId w:val="11"/>
        </w:numPr>
      </w:pPr>
      <w:r>
        <w:t>Customer/brand strength (e.g., loyal commercial clients or solid franchise concept</w:t>
      </w:r>
      <w:r w:rsidR="00CD55B3">
        <w:t xml:space="preserve">, provide any </w:t>
      </w:r>
      <w:proofErr w:type="gramStart"/>
      <w:r w:rsidR="00CD55B3">
        <w:t>concentrations</w:t>
      </w:r>
      <w:proofErr w:type="gramEnd"/>
      <w:r>
        <w:t>).</w:t>
      </w:r>
    </w:p>
    <w:p w14:paraId="07F53EC3" w14:textId="5375DDA9" w:rsidR="00BA1896" w:rsidRDefault="00BA1896" w:rsidP="00436E00">
      <w:pPr>
        <w:pStyle w:val="RCBody"/>
        <w:numPr>
          <w:ilvl w:val="0"/>
          <w:numId w:val="11"/>
        </w:numPr>
      </w:pPr>
      <w:r>
        <w:t xml:space="preserve">Discuss any </w:t>
      </w:r>
      <w:r w:rsidR="009E624A">
        <w:t xml:space="preserve">ongoing lawsuits, judgments, </w:t>
      </w:r>
      <w:proofErr w:type="spellStart"/>
      <w:r w:rsidR="009E624A">
        <w:t>etc</w:t>
      </w:r>
      <w:proofErr w:type="spellEnd"/>
    </w:p>
    <w:p w14:paraId="6106379D" w14:textId="128C1F81" w:rsidR="001B57CF" w:rsidRDefault="00000000" w:rsidP="00436E00">
      <w:pPr>
        <w:pStyle w:val="RCBody"/>
        <w:numPr>
          <w:ilvl w:val="0"/>
          <w:numId w:val="11"/>
        </w:numPr>
      </w:pPr>
      <w:r>
        <w:t>Why seller is divesting (one sentence).</w:t>
      </w:r>
    </w:p>
    <w:p w14:paraId="46906564" w14:textId="5F1A6A92" w:rsidR="001B57CF" w:rsidRDefault="00000000">
      <w:pPr>
        <w:pStyle w:val="RCBody"/>
      </w:pPr>
      <w:r>
        <w:t xml:space="preserve">Example: Asset purchase of a commercial HVAC installer doing </w:t>
      </w:r>
      <w:r w:rsidR="00CD55B3">
        <w:t>~$100K average</w:t>
      </w:r>
      <w:r>
        <w:t xml:space="preserve"> jobs, </w:t>
      </w:r>
      <w:r w:rsidR="00CD55B3">
        <w:t xml:space="preserve">minor concentration </w:t>
      </w:r>
      <w:proofErr w:type="gramStart"/>
      <w:r w:rsidR="00CD55B3">
        <w:t>account</w:t>
      </w:r>
      <w:proofErr w:type="gramEnd"/>
      <w:r w:rsidR="00CD55B3">
        <w:t xml:space="preserve"> at 20% of annual sales</w:t>
      </w:r>
      <w:r>
        <w:t xml:space="preserve">; all </w:t>
      </w:r>
      <w:r w:rsidR="00CD55B3">
        <w:t>20</w:t>
      </w:r>
      <w:r>
        <w:t xml:space="preserve"> staff retained; seller consults </w:t>
      </w:r>
      <w:r w:rsidR="00CD55B3">
        <w:t>12</w:t>
      </w:r>
      <w:r>
        <w:t xml:space="preserve"> months; seller divesting due to relocation.</w:t>
      </w:r>
    </w:p>
    <w:p w14:paraId="2C8E81A0" w14:textId="152F85CA" w:rsidR="001B57CF" w:rsidRDefault="00000000">
      <w:pPr>
        <w:pStyle w:val="RCHeading"/>
      </w:pPr>
      <w:r>
        <w:t xml:space="preserve">5) Adjusted EBITDA &amp; DSCR </w:t>
      </w:r>
    </w:p>
    <w:p w14:paraId="720F97DC" w14:textId="3D03A951" w:rsidR="001B57CF" w:rsidRDefault="00000000">
      <w:pPr>
        <w:pStyle w:val="RCBody"/>
      </w:pPr>
      <w:r>
        <w:t xml:space="preserve">Adjusted EBITDA: </w:t>
      </w:r>
      <w:proofErr w:type="gramStart"/>
      <w:r>
        <w:t>list</w:t>
      </w:r>
      <w:proofErr w:type="gramEnd"/>
      <w:r>
        <w:t xml:space="preserve"> add-backs explicitly (interest, D&amp;A, owner comp to be replaced, specific office costs that won’t continue).</w:t>
      </w:r>
    </w:p>
    <w:tbl>
      <w:tblPr>
        <w:tblW w:w="9160" w:type="dxa"/>
        <w:tblLook w:val="04A0" w:firstRow="1" w:lastRow="0" w:firstColumn="1" w:lastColumn="0" w:noHBand="0" w:noVBand="1"/>
      </w:tblPr>
      <w:tblGrid>
        <w:gridCol w:w="2440"/>
        <w:gridCol w:w="1680"/>
        <w:gridCol w:w="1680"/>
        <w:gridCol w:w="1680"/>
        <w:gridCol w:w="1680"/>
      </w:tblGrid>
      <w:tr w:rsidR="00E96781" w:rsidRPr="00E96781" w14:paraId="6F426890" w14:textId="77777777" w:rsidTr="00E96781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1695EDE" w14:textId="77777777" w:rsidR="00E96781" w:rsidRPr="00E96781" w:rsidRDefault="00E96781" w:rsidP="00E967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Traditional Cash Flow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2695C9E" w14:textId="77777777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12/31/2023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F12D770" w14:textId="77777777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12/31/2024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0DFCCD0" w14:textId="77777777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12/31/2025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C11B55" w14:textId="77777777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Year-1 Projected</w:t>
            </w:r>
          </w:p>
        </w:tc>
      </w:tr>
      <w:tr w:rsidR="00E96781" w:rsidRPr="00E96781" w14:paraId="39A0FD16" w14:textId="77777777" w:rsidTr="00DC0C80">
        <w:trPr>
          <w:trHeight w:val="46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5099" w14:textId="77777777" w:rsidR="00E96781" w:rsidRPr="00E96781" w:rsidRDefault="00E96781" w:rsidP="00E9678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Net Income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AFA31" w14:textId="4406FFC1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CDFE6" w14:textId="61A9A40A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659EF" w14:textId="2B43C357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2ECB" w14:textId="77777777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96781" w:rsidRPr="00E96781" w14:paraId="76CECD2F" w14:textId="77777777" w:rsidTr="00DC0C80">
        <w:trPr>
          <w:trHeight w:val="46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F893" w14:textId="77777777" w:rsidR="00E96781" w:rsidRPr="00E96781" w:rsidRDefault="00E96781" w:rsidP="00E9678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+ Depreciation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21976" w14:textId="1F4DD871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799A9" w14:textId="01FB4334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EC169" w14:textId="5B8E6D12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AAE5" w14:textId="77777777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96781" w:rsidRPr="00E96781" w14:paraId="2040D3F5" w14:textId="77777777" w:rsidTr="00DC0C80">
        <w:trPr>
          <w:trHeight w:val="46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748A" w14:textId="77777777" w:rsidR="00E96781" w:rsidRPr="00E96781" w:rsidRDefault="00E96781" w:rsidP="00E9678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+ Amortization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DC4B3" w14:textId="1089270D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FD687" w14:textId="10E08634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5C82B" w14:textId="08752386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EC45" w14:textId="77777777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96781" w:rsidRPr="00E96781" w14:paraId="5B77215B" w14:textId="77777777" w:rsidTr="00DC0C80">
        <w:trPr>
          <w:trHeight w:val="46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1D04" w14:textId="77777777" w:rsidR="00E96781" w:rsidRPr="00E96781" w:rsidRDefault="00E96781" w:rsidP="00E9678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+ Interest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61970" w14:textId="62D44B30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AC89D" w14:textId="71E46A70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EEA4E" w14:textId="78ABCD00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7FD0" w14:textId="77777777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96781" w:rsidRPr="00E96781" w14:paraId="4B2E1BC9" w14:textId="77777777" w:rsidTr="00DC0C80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9540" w14:textId="77777777" w:rsidR="00E96781" w:rsidRPr="00E96781" w:rsidRDefault="00E96781" w:rsidP="00E9678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+ Rent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9356F06" w14:textId="04387CC2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1F10A8E" w14:textId="37063553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72EA71A" w14:textId="05555E10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CD6F28" w14:textId="77777777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96781" w:rsidRPr="00E96781" w14:paraId="42115465" w14:textId="77777777" w:rsidTr="00DC0C80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C815" w14:textId="77777777" w:rsidR="00E96781" w:rsidRPr="00E96781" w:rsidRDefault="00E96781" w:rsidP="00E9678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- CRE Taxes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0C4B435" w14:textId="1C94DC0A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5422247" w14:textId="36169D14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29F382" w14:textId="0616DC85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6F836B" w14:textId="77777777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96781" w:rsidRPr="00E96781" w14:paraId="0428D1E2" w14:textId="77777777" w:rsidTr="00DC0C80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8D32" w14:textId="77777777" w:rsidR="00E96781" w:rsidRPr="00E96781" w:rsidRDefault="00E96781" w:rsidP="00E9678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- CAPEX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4387D38" w14:textId="4AD65DB4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628C72E" w14:textId="068581EF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56DF0AC" w14:textId="15CA21F5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B6E2D4" w14:textId="77777777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96781" w:rsidRPr="00E96781" w14:paraId="153EFC21" w14:textId="77777777" w:rsidTr="00DC0C80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901D" w14:textId="77777777" w:rsidR="00E96781" w:rsidRPr="00E96781" w:rsidRDefault="00E96781" w:rsidP="00E9678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- ERTC/Other Income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C8D672D" w14:textId="7889405E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7BBFD7F" w14:textId="4A3BF094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1F8A3F1" w14:textId="1CD59EDB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B60DDF" w14:textId="77777777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96781" w:rsidRPr="00E96781" w14:paraId="789FAEFB" w14:textId="77777777" w:rsidTr="00DC0C80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48D8" w14:textId="77777777" w:rsidR="00E96781" w:rsidRPr="00E96781" w:rsidRDefault="00E96781" w:rsidP="00E9678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+Owner Retirement / Insurance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5064B8D" w14:textId="7EF0F138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D8D4C32" w14:textId="317209DB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0B0EA30" w14:textId="447757D9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150CFA" w14:textId="77777777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96781" w:rsidRPr="00E96781" w14:paraId="7DA550E7" w14:textId="77777777" w:rsidTr="00DC0C80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BD0F" w14:textId="77777777" w:rsidR="00E96781" w:rsidRPr="00E96781" w:rsidRDefault="00E96781" w:rsidP="00E9678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+ Officer Salary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749B540" w14:textId="1D0DEFC5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1BB390F" w14:textId="799D27D4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688C200" w14:textId="7C62E94D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8753C3" w14:textId="77777777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96781" w:rsidRPr="00E96781" w14:paraId="36E68DE7" w14:textId="77777777" w:rsidTr="00DC0C80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1DB1CB" w14:textId="02FFE74C" w:rsidR="00E96781" w:rsidRPr="00E96781" w:rsidRDefault="00E96781" w:rsidP="00E9678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 xml:space="preserve">- </w:t>
            </w:r>
            <w:r w:rsidR="00322F1B">
              <w:rPr>
                <w:rFonts w:ascii="Calibri" w:eastAsia="Times New Roman" w:hAnsi="Calibri" w:cs="Calibri"/>
                <w:sz w:val="16"/>
                <w:szCs w:val="16"/>
              </w:rPr>
              <w:t xml:space="preserve">New </w:t>
            </w: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 xml:space="preserve">Owner </w:t>
            </w:r>
            <w:r w:rsidR="00322F1B">
              <w:rPr>
                <w:rFonts w:ascii="Calibri" w:eastAsia="Times New Roman" w:hAnsi="Calibri" w:cs="Calibri"/>
                <w:sz w:val="16"/>
                <w:szCs w:val="16"/>
              </w:rPr>
              <w:t>Salary Requirement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03A8698" w14:textId="43C3355E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04A6ADC" w14:textId="2C43E55F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1F2344B" w14:textId="3AB426DE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CCE7D5" w14:textId="77777777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96781" w:rsidRPr="00E96781" w14:paraId="717FF6F8" w14:textId="77777777" w:rsidTr="00DC0C80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A13F" w14:textId="77777777" w:rsidR="00E96781" w:rsidRPr="00E96781" w:rsidRDefault="00E96781" w:rsidP="00E967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Total Adjusted Income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CCEEC" w14:textId="285EBFB2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AEFD4" w14:textId="51F7BEC7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F656B" w14:textId="32E33868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85B4" w14:textId="77777777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E96781" w:rsidRPr="00E96781" w14:paraId="5DB9EA74" w14:textId="77777777" w:rsidTr="00DC0C80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8B38" w14:textId="77777777" w:rsidR="00E96781" w:rsidRPr="00E96781" w:rsidRDefault="00E96781" w:rsidP="00E9678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3B864" w14:textId="5A2BFAF7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58E07" w14:textId="7AD861C7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650C6" w14:textId="55ECDC9D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988B" w14:textId="77777777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96781" w:rsidRPr="00E96781" w14:paraId="02496EE2" w14:textId="77777777" w:rsidTr="00DC0C80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5BCD" w14:textId="77777777" w:rsidR="00E96781" w:rsidRPr="00E96781" w:rsidRDefault="00E96781" w:rsidP="00E9678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7(a) PLP Loan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2A462" w14:textId="256A536A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9266E" w14:textId="2D44046B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3A34" w14:textId="6447B051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BAA1" w14:textId="77777777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96781" w:rsidRPr="00E96781" w14:paraId="5CE001C7" w14:textId="77777777" w:rsidTr="00DC0C80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9703" w14:textId="77777777" w:rsidR="00E96781" w:rsidRPr="00E96781" w:rsidRDefault="00E96781" w:rsidP="00E9678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+ Existing Debt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12FCC" w14:textId="13E35450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3908E" w14:textId="0406CC96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D83B6" w14:textId="7B0EDB7A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94B7" w14:textId="77777777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96781" w:rsidRPr="00E96781" w14:paraId="7096D512" w14:textId="77777777" w:rsidTr="00DC0C80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17AC" w14:textId="77777777" w:rsidR="00E96781" w:rsidRPr="00E96781" w:rsidRDefault="00E96781" w:rsidP="00E9678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Seller Note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5D5EF" w14:textId="29F2A96D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D115B" w14:textId="3AE2CD81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FC09A" w14:textId="13262EEC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A730" w14:textId="77777777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96781" w:rsidRPr="00E96781" w14:paraId="73D24402" w14:textId="77777777" w:rsidTr="00DC0C80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578FE76" w14:textId="77777777" w:rsidR="00E96781" w:rsidRPr="00E96781" w:rsidRDefault="00E96781" w:rsidP="00E9678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Total Debt Service</w:t>
            </w:r>
          </w:p>
        </w:tc>
        <w:tc>
          <w:tcPr>
            <w:tcW w:w="16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C6D67F" w14:textId="302656C8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01FB9FB" w14:textId="76C9A0AF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C2E7EC4" w14:textId="5D5A9316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EC201F6" w14:textId="77777777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96781" w:rsidRPr="00E96781" w14:paraId="7409253E" w14:textId="77777777" w:rsidTr="00DC0C80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F47D" w14:textId="77777777" w:rsidR="00E96781" w:rsidRPr="00E96781" w:rsidRDefault="00E96781" w:rsidP="00E9678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B51AD" w14:textId="7A6F5643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933C4" w14:textId="17B4495E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3987B" w14:textId="49DBFE36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7BF5" w14:textId="77777777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96781" w:rsidRPr="00E96781" w14:paraId="28AC306B" w14:textId="77777777" w:rsidTr="00DC0C80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A10E" w14:textId="77777777" w:rsidR="00E96781" w:rsidRPr="00E96781" w:rsidRDefault="00E96781" w:rsidP="00E9678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Debt Coverage Ratio (DCR)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D4E5C" w14:textId="4E0EB968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3E2B6" w14:textId="5DB39958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D17F0" w14:textId="1C4D549C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3863" w14:textId="77777777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96781" w:rsidRPr="00E96781" w14:paraId="7F5241FB" w14:textId="77777777" w:rsidTr="00DC0C80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357C" w14:textId="77777777" w:rsidR="00E96781" w:rsidRPr="00E96781" w:rsidRDefault="00E96781" w:rsidP="00E9678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2D43B" w14:textId="73F8459F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48A6B" w14:textId="5DA3E796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EDA13" w14:textId="25EBAEF6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F560" w14:textId="77777777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96781" w:rsidRPr="00E96781" w14:paraId="3F525F4A" w14:textId="77777777" w:rsidTr="00DC0C80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3FC9" w14:textId="77777777" w:rsidR="00E96781" w:rsidRPr="00E96781" w:rsidRDefault="00E96781" w:rsidP="00E9678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 xml:space="preserve">Cash Flow </w:t>
            </w:r>
            <w:proofErr w:type="gramStart"/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Surplus/(</w:t>
            </w:r>
            <w:proofErr w:type="gramEnd"/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Deficit)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DB067" w14:textId="4F9FF109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5239A" w14:textId="4305C694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3B006" w14:textId="1693E6B1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B14B" w14:textId="77777777" w:rsidR="00E96781" w:rsidRPr="00E96781" w:rsidRDefault="00E96781" w:rsidP="00E96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9678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</w:tbl>
    <w:p w14:paraId="4E77D7F4" w14:textId="77777777" w:rsidR="00E96781" w:rsidRDefault="00E96781">
      <w:pPr>
        <w:pStyle w:val="RCHeading"/>
      </w:pPr>
    </w:p>
    <w:p w14:paraId="76E3D22D" w14:textId="66A480D5" w:rsidR="001B57CF" w:rsidRDefault="00000000">
      <w:pPr>
        <w:pStyle w:val="RCHeading"/>
      </w:pPr>
      <w:r>
        <w:lastRenderedPageBreak/>
        <w:t>6) Collateral, Lease &amp; Insurance (bullets)</w:t>
      </w:r>
    </w:p>
    <w:p w14:paraId="1D030B1A" w14:textId="595B1386" w:rsidR="001B57CF" w:rsidRDefault="00000000" w:rsidP="00436E00">
      <w:pPr>
        <w:pStyle w:val="RCBody"/>
        <w:numPr>
          <w:ilvl w:val="0"/>
          <w:numId w:val="12"/>
        </w:numPr>
      </w:pPr>
      <w:r>
        <w:t>UCC on business assets; any 2nd mortgage or additional collateral; estimated coverage if known.</w:t>
      </w:r>
    </w:p>
    <w:p w14:paraId="18CD9693" w14:textId="0246C845" w:rsidR="001B57CF" w:rsidRDefault="00000000" w:rsidP="00436E00">
      <w:pPr>
        <w:pStyle w:val="RCBody"/>
        <w:numPr>
          <w:ilvl w:val="0"/>
          <w:numId w:val="12"/>
        </w:numPr>
      </w:pPr>
      <w:r>
        <w:t>Lease: Base/CAM, expiration, options, and plan to align lease term with the loan (e.g., new 5-year option secured</w:t>
      </w:r>
      <w:r w:rsidR="00F23EF7">
        <w:t xml:space="preserve"> extending total term to &gt;10 years</w:t>
      </w:r>
      <w:r>
        <w:t>).</w:t>
      </w:r>
    </w:p>
    <w:p w14:paraId="22164CBC" w14:textId="20B8D5DD" w:rsidR="001B57CF" w:rsidRDefault="00000000" w:rsidP="00436E00">
      <w:pPr>
        <w:pStyle w:val="RCBody"/>
        <w:numPr>
          <w:ilvl w:val="0"/>
          <w:numId w:val="12"/>
        </w:numPr>
      </w:pPr>
      <w:r>
        <w:t>Life insurance</w:t>
      </w:r>
      <w:r w:rsidR="00F23EF7">
        <w:t xml:space="preserve"> – final amount</w:t>
      </w:r>
      <w:r>
        <w:t xml:space="preserve"> </w:t>
      </w:r>
      <w:r w:rsidR="00F23EF7">
        <w:t>to be determined in underwriting</w:t>
      </w:r>
    </w:p>
    <w:p w14:paraId="4C8A9F23" w14:textId="3CD49156" w:rsidR="001B57CF" w:rsidRDefault="00000000">
      <w:pPr>
        <w:pStyle w:val="RCBody"/>
      </w:pPr>
      <w:r>
        <w:t xml:space="preserve">Example: UCC </w:t>
      </w:r>
      <w:r w:rsidR="00F23EF7">
        <w:t xml:space="preserve">I on ABA </w:t>
      </w:r>
      <w:r>
        <w:t xml:space="preserve">+ 2nd on primary residence; Base </w:t>
      </w:r>
      <w:r w:rsidR="00FB3681">
        <w:t xml:space="preserve">rent </w:t>
      </w:r>
      <w:r>
        <w:t>$3,510 + CAM $650; current end 6/30/2027 with 1×5yr option; landlord to grant additional 5-year option at transfer</w:t>
      </w:r>
    </w:p>
    <w:p w14:paraId="7D07EF8E" w14:textId="258F62AF" w:rsidR="001B57CF" w:rsidRDefault="00000000">
      <w:pPr>
        <w:pStyle w:val="RCHeading"/>
      </w:pPr>
      <w:r>
        <w:t xml:space="preserve">7) </w:t>
      </w:r>
      <w:r w:rsidR="00DB1995">
        <w:t>Strengths</w:t>
      </w:r>
      <w:r>
        <w:t xml:space="preserve"> / </w:t>
      </w:r>
      <w:r w:rsidR="00DB1995">
        <w:t>Weaknesses</w:t>
      </w:r>
    </w:p>
    <w:p w14:paraId="347E25BB" w14:textId="64E188EB" w:rsidR="001B57CF" w:rsidRDefault="00000000">
      <w:pPr>
        <w:pStyle w:val="RCBody"/>
      </w:pPr>
      <w:r>
        <w:t xml:space="preserve">Strengths (examples): management experience/license fit; </w:t>
      </w:r>
      <w:r w:rsidR="00FB3681">
        <w:t>consistent cash flow,</w:t>
      </w:r>
      <w:r>
        <w:t xml:space="preserve"> strong post-close liquidity; brand/customer base.</w:t>
      </w:r>
    </w:p>
    <w:p w14:paraId="667A363F" w14:textId="3A89B73D" w:rsidR="001B57CF" w:rsidRDefault="00DB1995">
      <w:pPr>
        <w:pStyle w:val="RCBody"/>
      </w:pPr>
      <w:r>
        <w:t>Weaknesses (examples): first-time operator in this specific concept; thin liquidity vs. WC needs; pro forma depends on non-recurring add-backs.</w:t>
      </w:r>
    </w:p>
    <w:p w14:paraId="797FFB61" w14:textId="2C445858" w:rsidR="001B57CF" w:rsidRDefault="00000000">
      <w:pPr>
        <w:pStyle w:val="RCBody"/>
      </w:pPr>
      <w:r>
        <w:t xml:space="preserve">Example Strengths: </w:t>
      </w:r>
      <w:r w:rsidR="00FB3681">
        <w:t>Longevity of the target company</w:t>
      </w:r>
      <w:r>
        <w:t xml:space="preserve">, </w:t>
      </w:r>
      <w:r w:rsidR="00FB3681">
        <w:t>2025</w:t>
      </w:r>
      <w:r>
        <w:t xml:space="preserve"> DSCR 1.45x, $894k post-close liquidity. Example Risks: First </w:t>
      </w:r>
      <w:r w:rsidR="00C10F1B">
        <w:t>time ownership</w:t>
      </w:r>
      <w:r>
        <w:t>; lease term extension pending.</w:t>
      </w:r>
    </w:p>
    <w:p w14:paraId="3DDBB90A" w14:textId="77777777" w:rsidR="001B57CF" w:rsidRDefault="00000000">
      <w:pPr>
        <w:pStyle w:val="RCHeading"/>
      </w:pPr>
      <w:r>
        <w:t>8) Eligibility &amp; Attachments</w:t>
      </w:r>
    </w:p>
    <w:p w14:paraId="12BB462D" w14:textId="7BB4EB5A" w:rsidR="007A7133" w:rsidRDefault="00000000">
      <w:pPr>
        <w:pStyle w:val="RCBody"/>
      </w:pPr>
      <w:r>
        <w:t xml:space="preserve">• Eligibility notes: 7(a) change of ownership </w:t>
      </w:r>
      <w:r w:rsidR="0022429D">
        <w:t>with a minimum 10% injection</w:t>
      </w:r>
      <w:r>
        <w:t>; no ineligible uses; lease aligned to term.</w:t>
      </w:r>
    </w:p>
    <w:p w14:paraId="689405F4" w14:textId="3C4A8951" w:rsidR="007A7133" w:rsidRDefault="007A7133" w:rsidP="007A7133">
      <w:pPr>
        <w:pStyle w:val="RCBody"/>
        <w:numPr>
          <w:ilvl w:val="0"/>
          <w:numId w:val="10"/>
        </w:numPr>
        <w:ind w:left="180" w:hanging="180"/>
      </w:pPr>
      <w:r>
        <w:t>Note any existing SBA loans</w:t>
      </w:r>
    </w:p>
    <w:p w14:paraId="4D92E4ED" w14:textId="04A53A06" w:rsidR="003500D8" w:rsidRDefault="003500D8" w:rsidP="007A7133">
      <w:pPr>
        <w:pStyle w:val="RCBody"/>
        <w:numPr>
          <w:ilvl w:val="0"/>
          <w:numId w:val="10"/>
        </w:numPr>
        <w:ind w:left="180" w:hanging="180"/>
      </w:pPr>
      <w:r>
        <w:t>Provide summary of any affiliates/related entities</w:t>
      </w:r>
    </w:p>
    <w:p w14:paraId="6208F997" w14:textId="22339A23" w:rsidR="001B57CF" w:rsidRDefault="00000000">
      <w:pPr>
        <w:pStyle w:val="RCBody"/>
      </w:pPr>
      <w:r>
        <w:t xml:space="preserve">• Attach </w:t>
      </w:r>
      <w:r w:rsidR="00242BA9">
        <w:t>any of the relevant documents</w:t>
      </w:r>
      <w:r>
        <w:t>: (1) DSCR with add-backs labeled; (2) FDD</w:t>
      </w:r>
      <w:r w:rsidR="0017271E">
        <w:t>; (3)</w:t>
      </w:r>
      <w:r>
        <w:t xml:space="preserve"> backlog/billing/top 5 customers (project-based)</w:t>
      </w:r>
      <w:r w:rsidR="00E54F47">
        <w:t>; (4) PFS</w:t>
      </w:r>
    </w:p>
    <w:sectPr w:rsidR="001B57CF" w:rsidSect="00E967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B3578B"/>
    <w:multiLevelType w:val="hybridMultilevel"/>
    <w:tmpl w:val="6F34B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45426"/>
    <w:multiLevelType w:val="hybridMultilevel"/>
    <w:tmpl w:val="EF98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55F57"/>
    <w:multiLevelType w:val="hybridMultilevel"/>
    <w:tmpl w:val="D2523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065757">
    <w:abstractNumId w:val="8"/>
  </w:num>
  <w:num w:numId="2" w16cid:durableId="1095788788">
    <w:abstractNumId w:val="6"/>
  </w:num>
  <w:num w:numId="3" w16cid:durableId="1069184447">
    <w:abstractNumId w:val="5"/>
  </w:num>
  <w:num w:numId="4" w16cid:durableId="506798358">
    <w:abstractNumId w:val="4"/>
  </w:num>
  <w:num w:numId="5" w16cid:durableId="1463648151">
    <w:abstractNumId w:val="7"/>
  </w:num>
  <w:num w:numId="6" w16cid:durableId="1759474586">
    <w:abstractNumId w:val="3"/>
  </w:num>
  <w:num w:numId="7" w16cid:durableId="780803313">
    <w:abstractNumId w:val="2"/>
  </w:num>
  <w:num w:numId="8" w16cid:durableId="388965958">
    <w:abstractNumId w:val="1"/>
  </w:num>
  <w:num w:numId="9" w16cid:durableId="484275222">
    <w:abstractNumId w:val="0"/>
  </w:num>
  <w:num w:numId="10" w16cid:durableId="428703008">
    <w:abstractNumId w:val="9"/>
  </w:num>
  <w:num w:numId="11" w16cid:durableId="660623550">
    <w:abstractNumId w:val="11"/>
  </w:num>
  <w:num w:numId="12" w16cid:durableId="5718894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B25"/>
    <w:rsid w:val="00034616"/>
    <w:rsid w:val="0006063C"/>
    <w:rsid w:val="00076308"/>
    <w:rsid w:val="0015074B"/>
    <w:rsid w:val="0017271E"/>
    <w:rsid w:val="001B57CF"/>
    <w:rsid w:val="0022429D"/>
    <w:rsid w:val="00230346"/>
    <w:rsid w:val="00242BA9"/>
    <w:rsid w:val="00271C74"/>
    <w:rsid w:val="0029639D"/>
    <w:rsid w:val="002B6BBD"/>
    <w:rsid w:val="00322F1B"/>
    <w:rsid w:val="00326F90"/>
    <w:rsid w:val="003500D8"/>
    <w:rsid w:val="00436E00"/>
    <w:rsid w:val="004C06B0"/>
    <w:rsid w:val="00515E19"/>
    <w:rsid w:val="00525F9F"/>
    <w:rsid w:val="0058002B"/>
    <w:rsid w:val="00605CF8"/>
    <w:rsid w:val="006760A5"/>
    <w:rsid w:val="0069722A"/>
    <w:rsid w:val="00721FF9"/>
    <w:rsid w:val="007A7133"/>
    <w:rsid w:val="007C4E94"/>
    <w:rsid w:val="00877C9B"/>
    <w:rsid w:val="00923A0E"/>
    <w:rsid w:val="00962FA6"/>
    <w:rsid w:val="009E624A"/>
    <w:rsid w:val="00AA1D8D"/>
    <w:rsid w:val="00B47730"/>
    <w:rsid w:val="00BA1896"/>
    <w:rsid w:val="00C10F1B"/>
    <w:rsid w:val="00C64963"/>
    <w:rsid w:val="00C7422E"/>
    <w:rsid w:val="00CB0664"/>
    <w:rsid w:val="00CD55B3"/>
    <w:rsid w:val="00DB1995"/>
    <w:rsid w:val="00DB37A2"/>
    <w:rsid w:val="00DC0C80"/>
    <w:rsid w:val="00E5077E"/>
    <w:rsid w:val="00E54F47"/>
    <w:rsid w:val="00E96781"/>
    <w:rsid w:val="00F23EF7"/>
    <w:rsid w:val="00FB36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F35537"/>
  <w14:defaultImageDpi w14:val="300"/>
  <w15:docId w15:val="{EE8DB7A1-6BB4-426A-9702-6CE521D7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CTitle">
    <w:name w:val="RC Title"/>
    <w:rPr>
      <w:rFonts w:ascii="Calibri" w:hAnsi="Calibri"/>
      <w:b/>
      <w:color w:val="0B3D91"/>
      <w:sz w:val="52"/>
    </w:rPr>
  </w:style>
  <w:style w:type="paragraph" w:customStyle="1" w:styleId="RCHeading">
    <w:name w:val="RC Heading"/>
    <w:rPr>
      <w:rFonts w:ascii="Calibri" w:hAnsi="Calibri"/>
      <w:b/>
      <w:color w:val="0B3D91"/>
      <w:sz w:val="28"/>
    </w:rPr>
  </w:style>
  <w:style w:type="paragraph" w:customStyle="1" w:styleId="RCBody">
    <w:name w:val="RC Body"/>
    <w:rPr>
      <w:rFonts w:ascii="Calibri" w:hAnsi="Calibri"/>
      <w:color w:val="37415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545</Words>
  <Characters>3309</Characters>
  <Application>Microsoft Office Word</Application>
  <DocSecurity>0</DocSecurity>
  <Lines>233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Danny Smith</cp:lastModifiedBy>
  <cp:revision>39</cp:revision>
  <dcterms:created xsi:type="dcterms:W3CDTF">2026-02-13T13:51:00Z</dcterms:created>
  <dcterms:modified xsi:type="dcterms:W3CDTF">2026-02-20T21:01:00Z</dcterms:modified>
  <cp:category/>
</cp:coreProperties>
</file>